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53"/>
        <w:bidiVisual/>
        <w:tblW w:w="0" w:type="auto"/>
        <w:tblLook w:val="04A0" w:firstRow="1" w:lastRow="0" w:firstColumn="1" w:lastColumn="0" w:noHBand="0" w:noVBand="1"/>
      </w:tblPr>
      <w:tblGrid>
        <w:gridCol w:w="4347"/>
        <w:gridCol w:w="4669"/>
      </w:tblGrid>
      <w:tr w:rsidR="00374ED7" w14:paraId="68B032BA" w14:textId="77777777" w:rsidTr="00374ED7">
        <w:tc>
          <w:tcPr>
            <w:tcW w:w="9016" w:type="dxa"/>
            <w:gridSpan w:val="2"/>
            <w:shd w:val="clear" w:color="auto" w:fill="92D050"/>
          </w:tcPr>
          <w:p w14:paraId="00E4E84B" w14:textId="37538AB5" w:rsidR="00374ED7" w:rsidRDefault="00374ED7" w:rsidP="00B12401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حوزه آبخیز </w:t>
            </w:r>
            <w:r w:rsidR="008040F7">
              <w:rPr>
                <w:rFonts w:cs="B Titr" w:hint="cs"/>
                <w:rtl/>
              </w:rPr>
              <w:t>سلمان-زواریان</w:t>
            </w:r>
          </w:p>
        </w:tc>
      </w:tr>
      <w:tr w:rsidR="008040F7" w14:paraId="74489B34" w14:textId="77777777" w:rsidTr="00B12401">
        <w:tc>
          <w:tcPr>
            <w:tcW w:w="4347" w:type="dxa"/>
          </w:tcPr>
          <w:p w14:paraId="4A96ED3A" w14:textId="77777777" w:rsidR="008040F7" w:rsidRDefault="008040F7" w:rsidP="008040F7">
            <w:pPr>
              <w:rPr>
                <w:rFonts w:cs="B Titr"/>
                <w:rtl/>
              </w:rPr>
            </w:pPr>
            <w:r w:rsidRPr="006C6E9A">
              <w:rPr>
                <w:rFonts w:cs="B Mitra" w:hint="cs"/>
                <w:sz w:val="28"/>
                <w:szCs w:val="28"/>
                <w:rtl/>
              </w:rPr>
              <w:t>مساحت(کیلومتر مربع)</w:t>
            </w:r>
          </w:p>
        </w:tc>
        <w:tc>
          <w:tcPr>
            <w:tcW w:w="4669" w:type="dxa"/>
          </w:tcPr>
          <w:p w14:paraId="1B179F57" w14:textId="48D2D882" w:rsidR="008040F7" w:rsidRDefault="006C6E9A" w:rsidP="008040F7">
            <w:pPr>
              <w:rPr>
                <w:rFonts w:cs="B Titr"/>
                <w:rtl/>
              </w:rPr>
            </w:pPr>
            <w:r w:rsidRPr="006C6E9A">
              <w:rPr>
                <w:rFonts w:cs="B Titr" w:hint="cs"/>
                <w:rtl/>
              </w:rPr>
              <w:t>929</w:t>
            </w:r>
            <w:r w:rsidR="008040F7" w:rsidRPr="006C6E9A">
              <w:rPr>
                <w:rFonts w:cs="B Titr" w:hint="cs"/>
                <w:rtl/>
              </w:rPr>
              <w:t>/</w:t>
            </w:r>
            <w:r w:rsidRPr="006C6E9A">
              <w:rPr>
                <w:rFonts w:cs="B Titr" w:hint="cs"/>
                <w:rtl/>
              </w:rPr>
              <w:t>1160</w:t>
            </w:r>
          </w:p>
        </w:tc>
      </w:tr>
      <w:tr w:rsidR="00374ED7" w14:paraId="76E08D69" w14:textId="77777777" w:rsidTr="00B12401">
        <w:tc>
          <w:tcPr>
            <w:tcW w:w="4347" w:type="dxa"/>
          </w:tcPr>
          <w:p w14:paraId="2077087D" w14:textId="77777777" w:rsidR="00374ED7" w:rsidRDefault="00374ED7" w:rsidP="00B1240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دبی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(مترمکعب بر ثانیه)</w:t>
            </w:r>
          </w:p>
        </w:tc>
        <w:tc>
          <w:tcPr>
            <w:tcW w:w="4669" w:type="dxa"/>
          </w:tcPr>
          <w:p w14:paraId="118D5AC9" w14:textId="690D7C38" w:rsidR="00374ED7" w:rsidRDefault="006C6E9A" w:rsidP="00B1240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266/3</w:t>
            </w:r>
          </w:p>
        </w:tc>
      </w:tr>
      <w:tr w:rsidR="00374ED7" w14:paraId="413C3215" w14:textId="77777777" w:rsidTr="00B12401">
        <w:tc>
          <w:tcPr>
            <w:tcW w:w="4347" w:type="dxa"/>
          </w:tcPr>
          <w:p w14:paraId="1F9DDE6C" w14:textId="77777777" w:rsidR="00374ED7" w:rsidRDefault="00374ED7" w:rsidP="00B1240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میزان بارش سالانه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 ملیمتر)</w:t>
            </w:r>
          </w:p>
        </w:tc>
        <w:tc>
          <w:tcPr>
            <w:tcW w:w="4669" w:type="dxa"/>
          </w:tcPr>
          <w:p w14:paraId="066A90A8" w14:textId="5DBE4CA2" w:rsidR="00374ED7" w:rsidRDefault="006C6E9A" w:rsidP="00B1240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2/442</w:t>
            </w:r>
          </w:p>
        </w:tc>
      </w:tr>
      <w:tr w:rsidR="00374ED7" w14:paraId="7AA85265" w14:textId="77777777" w:rsidTr="00B12401">
        <w:tc>
          <w:tcPr>
            <w:tcW w:w="4347" w:type="dxa"/>
          </w:tcPr>
          <w:p w14:paraId="3D5A1A2F" w14:textId="77777777" w:rsidR="00374ED7" w:rsidRDefault="00374ED7" w:rsidP="00B1240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حجم روان آب سالانه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(میلیون مترمکعب)</w:t>
            </w:r>
          </w:p>
        </w:tc>
        <w:tc>
          <w:tcPr>
            <w:tcW w:w="4669" w:type="dxa"/>
          </w:tcPr>
          <w:p w14:paraId="44AB4CA6" w14:textId="32470166" w:rsidR="00374ED7" w:rsidRDefault="006C6E9A" w:rsidP="00B1240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996/102</w:t>
            </w:r>
          </w:p>
        </w:tc>
      </w:tr>
      <w:tr w:rsidR="00374ED7" w14:paraId="565B282F" w14:textId="77777777" w:rsidTr="00B12401">
        <w:tc>
          <w:tcPr>
            <w:tcW w:w="4347" w:type="dxa"/>
          </w:tcPr>
          <w:p w14:paraId="266DE195" w14:textId="77777777" w:rsidR="00374ED7" w:rsidRDefault="00374ED7" w:rsidP="00B1240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میزان فرسایش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 تن در سال)</w:t>
            </w:r>
          </w:p>
        </w:tc>
        <w:tc>
          <w:tcPr>
            <w:tcW w:w="4669" w:type="dxa"/>
          </w:tcPr>
          <w:p w14:paraId="6073D264" w14:textId="18B89B24" w:rsidR="00374ED7" w:rsidRDefault="006C6E9A" w:rsidP="00B1240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8/787458</w:t>
            </w:r>
          </w:p>
        </w:tc>
      </w:tr>
      <w:tr w:rsidR="00374ED7" w14:paraId="1F6CFA24" w14:textId="77777777" w:rsidTr="00B12401">
        <w:tc>
          <w:tcPr>
            <w:tcW w:w="4347" w:type="dxa"/>
          </w:tcPr>
          <w:p w14:paraId="02217576" w14:textId="77777777" w:rsidR="00374ED7" w:rsidRDefault="00374ED7" w:rsidP="00B1240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تعداد سازه های ایجاد شده</w:t>
            </w:r>
          </w:p>
        </w:tc>
        <w:tc>
          <w:tcPr>
            <w:tcW w:w="4669" w:type="dxa"/>
          </w:tcPr>
          <w:p w14:paraId="58A3CFEF" w14:textId="2B0331E4" w:rsidR="00374ED7" w:rsidRDefault="006C6E9A" w:rsidP="00B1240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30</w:t>
            </w:r>
          </w:p>
        </w:tc>
      </w:tr>
      <w:tr w:rsidR="00374ED7" w14:paraId="4F506968" w14:textId="77777777" w:rsidTr="00B12401">
        <w:tc>
          <w:tcPr>
            <w:tcW w:w="4347" w:type="dxa"/>
          </w:tcPr>
          <w:p w14:paraId="32C4FA4A" w14:textId="77777777" w:rsidR="00374ED7" w:rsidRDefault="00374ED7" w:rsidP="00B1240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رودخانه های اصلی</w:t>
            </w:r>
          </w:p>
        </w:tc>
        <w:tc>
          <w:tcPr>
            <w:tcW w:w="4669" w:type="dxa"/>
          </w:tcPr>
          <w:p w14:paraId="49C2C019" w14:textId="173BFF3A" w:rsidR="00374ED7" w:rsidRDefault="006C6E9A" w:rsidP="00B1240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رودخانه سلمان-رودخانه زواریان</w:t>
            </w:r>
            <w:bookmarkStart w:id="0" w:name="_GoBack"/>
            <w:bookmarkEnd w:id="0"/>
          </w:p>
        </w:tc>
      </w:tr>
    </w:tbl>
    <w:p w14:paraId="74126621" w14:textId="77777777" w:rsidR="00374ED7" w:rsidRDefault="00374ED7"/>
    <w:sectPr w:rsidR="00374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73"/>
    <w:rsid w:val="00177D73"/>
    <w:rsid w:val="00353DB6"/>
    <w:rsid w:val="00374ED7"/>
    <w:rsid w:val="006C6E9A"/>
    <w:rsid w:val="0080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4368BC4"/>
  <w15:chartTrackingRefBased/>
  <w15:docId w15:val="{F24EDD42-0A15-4FB5-99D0-BDFED166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D7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D7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amini</dc:creator>
  <cp:keywords/>
  <dc:description/>
  <cp:lastModifiedBy>maryam amini</cp:lastModifiedBy>
  <cp:revision>3</cp:revision>
  <cp:lastPrinted>2023-11-07T07:38:00Z</cp:lastPrinted>
  <dcterms:created xsi:type="dcterms:W3CDTF">2024-05-26T10:09:00Z</dcterms:created>
  <dcterms:modified xsi:type="dcterms:W3CDTF">2024-05-26T10:14:00Z</dcterms:modified>
</cp:coreProperties>
</file>